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F9" w:rsidRPr="0032262A" w:rsidRDefault="00CE19F9" w:rsidP="00CE19F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LITERATURA</w:t>
      </w:r>
    </w:p>
    <w:p w:rsidR="00CE19F9" w:rsidRPr="0032262A" w:rsidRDefault="00CE19F9" w:rsidP="00CE19F9">
      <w:pPr>
        <w:spacing w:after="0"/>
        <w:rPr>
          <w:rFonts w:ascii="Times New Roman" w:eastAsia="Times New Roman" w:hAnsi="Times New Roman" w:cs="Times New Roman"/>
        </w:rPr>
      </w:pPr>
    </w:p>
    <w:p w:rsidR="00CE19F9" w:rsidRPr="0032262A" w:rsidRDefault="00CE19F9" w:rsidP="00CE19F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Korištena literatura</w:t>
      </w:r>
      <w:r w:rsidRPr="0032262A">
        <w:rPr>
          <w:rFonts w:ascii="Times New Roman" w:eastAsia="Times New Roman" w:hAnsi="Times New Roman" w:cs="Times New Roman"/>
        </w:rPr>
        <w:t>:</w:t>
      </w:r>
    </w:p>
    <w:p w:rsidR="00CE19F9" w:rsidRPr="0032262A" w:rsidRDefault="00CE19F9" w:rsidP="00CE19F9">
      <w:pPr>
        <w:spacing w:after="0"/>
        <w:rPr>
          <w:rFonts w:ascii="Times New Roman" w:eastAsia="Times New Roman" w:hAnsi="Times New Roman" w:cs="Times New Roman"/>
        </w:rPr>
      </w:pPr>
    </w:p>
    <w:p w:rsidR="00CE19F9" w:rsidRPr="0032262A" w:rsidRDefault="00CE19F9" w:rsidP="00CE19F9">
      <w:pPr>
        <w:pStyle w:val="Odlomakpopis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32262A">
        <w:rPr>
          <w:rFonts w:ascii="Times New Roman" w:eastAsia="Times New Roman" w:hAnsi="Times New Roman" w:cs="Times New Roman"/>
          <w:lang w:val="de-DE"/>
        </w:rPr>
        <w:t xml:space="preserve">American Evaluation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Association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. (2018). </w:t>
      </w:r>
      <w:proofErr w:type="spellStart"/>
      <w:r w:rsidRPr="0032262A">
        <w:rPr>
          <w:rFonts w:ascii="Times New Roman" w:eastAsia="Times New Roman" w:hAnsi="Times New Roman" w:cs="Times New Roman"/>
          <w:i/>
          <w:lang w:val="de-DE"/>
        </w:rPr>
        <w:t>Guiding</w:t>
      </w:r>
      <w:proofErr w:type="spellEnd"/>
      <w:r w:rsidRPr="0032262A">
        <w:rPr>
          <w:rFonts w:ascii="Times New Roman" w:eastAsia="Times New Roman" w:hAnsi="Times New Roman" w:cs="Times New Roman"/>
          <w:i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  <w:lang w:val="de-DE"/>
        </w:rPr>
        <w:t>Principles</w:t>
      </w:r>
      <w:proofErr w:type="spellEnd"/>
      <w:r w:rsidRPr="0032262A">
        <w:rPr>
          <w:rFonts w:ascii="Times New Roman" w:eastAsia="Times New Roman" w:hAnsi="Times New Roman" w:cs="Times New Roman"/>
          <w:i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  <w:lang w:val="de-DE"/>
        </w:rPr>
        <w:t>for</w:t>
      </w:r>
      <w:proofErr w:type="spellEnd"/>
      <w:r w:rsidRPr="0032262A">
        <w:rPr>
          <w:rFonts w:ascii="Times New Roman" w:eastAsia="Times New Roman" w:hAnsi="Times New Roman" w:cs="Times New Roman"/>
          <w:i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  <w:lang w:val="de-DE"/>
        </w:rPr>
        <w:t>Evaluators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.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Retrieved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from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hyperlink r:id="rId5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file</w:t>
        </w:r>
      </w:hyperlink>
      <w:hyperlink r:id="rId6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:///C:/</w:t>
        </w:r>
      </w:hyperlink>
      <w:hyperlink r:id="rId7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Users/schloegl/AppData/Local/Temp/AEA%20Guiding%20Principles.pdf</w:t>
        </w:r>
      </w:hyperlink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CE19F9" w:rsidRPr="0032262A" w:rsidRDefault="00CE19F9" w:rsidP="00CE19F9">
      <w:pPr>
        <w:pStyle w:val="Odlomakpopis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32262A">
        <w:rPr>
          <w:rFonts w:ascii="Times New Roman" w:eastAsia="Times New Roman" w:hAnsi="Times New Roman" w:cs="Times New Roman"/>
        </w:rPr>
        <w:t>Hernon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, P. </w:t>
      </w:r>
      <w:proofErr w:type="spellStart"/>
      <w:r w:rsidRPr="0032262A">
        <w:rPr>
          <w:rFonts w:ascii="Times New Roman" w:eastAsia="Times New Roman" w:hAnsi="Times New Roman" w:cs="Times New Roman"/>
        </w:rPr>
        <w:t>and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 Altman E. (2010).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Assessing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service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quality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satisfying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the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expectations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of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library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customers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. 2nd </w:t>
      </w:r>
      <w:proofErr w:type="spellStart"/>
      <w:r w:rsidRPr="0032262A">
        <w:rPr>
          <w:rFonts w:ascii="Times New Roman" w:eastAsia="Times New Roman" w:hAnsi="Times New Roman" w:cs="Times New Roman"/>
        </w:rPr>
        <w:t>ed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. Chicago: ALA. </w:t>
      </w:r>
      <w:proofErr w:type="spellStart"/>
      <w:r w:rsidRPr="0032262A">
        <w:rPr>
          <w:rFonts w:ascii="Times New Roman" w:eastAsia="Times New Roman" w:hAnsi="Times New Roman" w:cs="Times New Roman"/>
        </w:rPr>
        <w:t>Chapters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1 </w:t>
      </w:r>
      <w:proofErr w:type="spellStart"/>
      <w:r w:rsidRPr="0032262A">
        <w:rPr>
          <w:rFonts w:ascii="Times New Roman" w:eastAsia="Times New Roman" w:hAnsi="Times New Roman" w:cs="Times New Roman"/>
        </w:rPr>
        <w:t>and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2. (EINFOSE </w:t>
      </w:r>
      <w:proofErr w:type="spellStart"/>
      <w:r w:rsidRPr="0032262A">
        <w:rPr>
          <w:rFonts w:ascii="Times New Roman" w:eastAsia="Times New Roman" w:hAnsi="Times New Roman" w:cs="Times New Roman"/>
        </w:rPr>
        <w:t>PLatform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) </w:t>
      </w:r>
    </w:p>
    <w:p w:rsidR="00CE19F9" w:rsidRPr="0032262A" w:rsidRDefault="00CE19F9" w:rsidP="00CE19F9">
      <w:pPr>
        <w:pStyle w:val="Odlomakpopis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222222"/>
        </w:rPr>
        <w:t>Kaarst</w:t>
      </w:r>
      <w:proofErr w:type="spellEnd"/>
      <w:r>
        <w:rPr>
          <w:rFonts w:ascii="Times New Roman" w:hAnsi="Times New Roman" w:cs="Times New Roman"/>
          <w:color w:val="222222"/>
        </w:rPr>
        <w:t>-Brown, M. L.;</w:t>
      </w:r>
      <w:r w:rsidRPr="0032262A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>S. Nicholson</w:t>
      </w:r>
      <w:r w:rsidRPr="0032262A">
        <w:rPr>
          <w:rFonts w:ascii="Times New Roman" w:hAnsi="Times New Roman" w:cs="Times New Roman"/>
          <w:color w:val="222222"/>
        </w:rPr>
        <w:t xml:space="preserve">, G. M. von </w:t>
      </w:r>
      <w:proofErr w:type="spellStart"/>
      <w:r w:rsidRPr="0032262A">
        <w:rPr>
          <w:rFonts w:ascii="Times New Roman" w:hAnsi="Times New Roman" w:cs="Times New Roman"/>
          <w:color w:val="222222"/>
        </w:rPr>
        <w:t>Dran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</w:rPr>
        <w:t>and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r w:rsidRPr="0032262A">
        <w:rPr>
          <w:rFonts w:ascii="Times New Roman" w:hAnsi="Times New Roman" w:cs="Times New Roman"/>
          <w:color w:val="222222"/>
        </w:rPr>
        <w:t>J. M</w:t>
      </w:r>
      <w:r>
        <w:rPr>
          <w:rFonts w:ascii="Times New Roman" w:hAnsi="Times New Roman" w:cs="Times New Roman"/>
          <w:color w:val="222222"/>
        </w:rPr>
        <w:t>.</w:t>
      </w:r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Stanton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. </w:t>
      </w:r>
      <w:proofErr w:type="spellStart"/>
      <w:r w:rsidRPr="0032262A">
        <w:rPr>
          <w:rFonts w:ascii="Times New Roman" w:hAnsi="Times New Roman" w:cs="Times New Roman"/>
          <w:color w:val="222222"/>
        </w:rPr>
        <w:t>Organizational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cultures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of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libraries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as a </w:t>
      </w:r>
      <w:proofErr w:type="spellStart"/>
      <w:r w:rsidRPr="0032262A">
        <w:rPr>
          <w:rFonts w:ascii="Times New Roman" w:hAnsi="Times New Roman" w:cs="Times New Roman"/>
          <w:color w:val="222222"/>
        </w:rPr>
        <w:t>strategic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resource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. </w:t>
      </w:r>
      <w:r>
        <w:rPr>
          <w:rFonts w:ascii="Times New Roman" w:hAnsi="Times New Roman" w:cs="Times New Roman"/>
          <w:color w:val="222222"/>
        </w:rPr>
        <w:t xml:space="preserve">(2004) </w:t>
      </w:r>
      <w:r w:rsidRPr="0032262A">
        <w:rPr>
          <w:rFonts w:ascii="Times New Roman" w:hAnsi="Times New Roman" w:cs="Times New Roman"/>
          <w:color w:val="222222"/>
        </w:rPr>
        <w:t xml:space="preserve">//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Library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Trends</w:t>
      </w:r>
      <w:proofErr w:type="spellEnd"/>
      <w:r>
        <w:rPr>
          <w:rFonts w:ascii="Times New Roman" w:hAnsi="Times New Roman" w:cs="Times New Roman"/>
          <w:color w:val="222222"/>
        </w:rPr>
        <w:t xml:space="preserve"> 53,2:</w:t>
      </w:r>
      <w:r w:rsidRPr="0032262A">
        <w:rPr>
          <w:rFonts w:ascii="Times New Roman" w:hAnsi="Times New Roman" w:cs="Times New Roman"/>
          <w:color w:val="222222"/>
        </w:rPr>
        <w:t xml:space="preserve"> 33-53.</w:t>
      </w:r>
    </w:p>
    <w:p w:rsidR="00CE19F9" w:rsidRPr="0032262A" w:rsidRDefault="00CE19F9" w:rsidP="00CE19F9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de-DE"/>
        </w:rPr>
        <w:t>Stock W.G., Stock M. (2013).</w:t>
      </w:r>
      <w:r w:rsidRPr="0032262A">
        <w:rPr>
          <w:rFonts w:ascii="Times New Roman" w:eastAsia="Times New Roman" w:hAnsi="Times New Roman" w:cs="Times New Roman"/>
          <w:lang w:val="de-DE"/>
        </w:rPr>
        <w:t xml:space="preserve"> Handbook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of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Information Science, Chapter H.4: Evaluation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of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Retrieval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Systems (pp. 481-49</w:t>
      </w:r>
      <w:r>
        <w:rPr>
          <w:rFonts w:ascii="Times New Roman" w:eastAsia="Times New Roman" w:hAnsi="Times New Roman" w:cs="Times New Roman"/>
          <w:lang w:val="de-DE"/>
        </w:rPr>
        <w:t xml:space="preserve">7), Berlin: </w:t>
      </w:r>
      <w:proofErr w:type="spellStart"/>
      <w:r>
        <w:rPr>
          <w:rFonts w:ascii="Times New Roman" w:eastAsia="Times New Roman" w:hAnsi="Times New Roman" w:cs="Times New Roman"/>
          <w:lang w:val="de-DE"/>
        </w:rPr>
        <w:t>deGruyter</w:t>
      </w:r>
      <w:proofErr w:type="spellEnd"/>
      <w:r>
        <w:rPr>
          <w:rFonts w:ascii="Times New Roman" w:eastAsia="Times New Roman" w:hAnsi="Times New Roman" w:cs="Times New Roman"/>
          <w:lang w:val="de-DE"/>
        </w:rPr>
        <w:t xml:space="preserve"> Saur</w:t>
      </w:r>
      <w:r w:rsidRPr="0032262A">
        <w:rPr>
          <w:rFonts w:ascii="Times New Roman" w:eastAsia="Times New Roman" w:hAnsi="Times New Roman" w:cs="Times New Roman"/>
          <w:lang w:val="de-DE"/>
        </w:rPr>
        <w:t>.</w:t>
      </w:r>
      <w:r w:rsidRPr="0032262A">
        <w:rPr>
          <w:rFonts w:ascii="Times New Roman" w:hAnsi="Times New Roman" w:cs="Times New Roman"/>
          <w:color w:val="222222"/>
        </w:rPr>
        <w:br/>
      </w:r>
    </w:p>
    <w:p w:rsidR="00CE19F9" w:rsidRPr="0032262A" w:rsidRDefault="00CE19F9" w:rsidP="00CE19F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Preporučena literatura</w:t>
      </w:r>
      <w:r w:rsidRPr="0032262A">
        <w:rPr>
          <w:rFonts w:ascii="Times New Roman" w:eastAsia="Times New Roman" w:hAnsi="Times New Roman" w:cs="Times New Roman"/>
        </w:rPr>
        <w:t xml:space="preserve">: 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>
        <w:rPr>
          <w:rFonts w:ascii="Times New Roman" w:hAnsi="Times New Roman" w:cs="Times New Roman"/>
          <w:color w:val="222222"/>
        </w:rPr>
        <w:t>Harless</w:t>
      </w:r>
      <w:proofErr w:type="spellEnd"/>
      <w:r>
        <w:rPr>
          <w:rFonts w:ascii="Times New Roman" w:hAnsi="Times New Roman" w:cs="Times New Roman"/>
          <w:color w:val="222222"/>
        </w:rPr>
        <w:t xml:space="preserve">, D. W. </w:t>
      </w:r>
      <w:proofErr w:type="spellStart"/>
      <w:r>
        <w:rPr>
          <w:rFonts w:ascii="Times New Roman" w:hAnsi="Times New Roman" w:cs="Times New Roman"/>
          <w:color w:val="222222"/>
        </w:rPr>
        <w:t>and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r w:rsidRPr="0032262A">
        <w:rPr>
          <w:rFonts w:ascii="Times New Roman" w:hAnsi="Times New Roman" w:cs="Times New Roman"/>
          <w:color w:val="222222"/>
        </w:rPr>
        <w:t xml:space="preserve">Allen, F. R. </w:t>
      </w:r>
      <w:r>
        <w:rPr>
          <w:rFonts w:ascii="Times New Roman" w:hAnsi="Times New Roman" w:cs="Times New Roman"/>
          <w:color w:val="222222"/>
        </w:rPr>
        <w:t xml:space="preserve">(1999). </w:t>
      </w:r>
      <w:proofErr w:type="spellStart"/>
      <w:r w:rsidRPr="0032262A">
        <w:rPr>
          <w:rFonts w:ascii="Times New Roman" w:hAnsi="Times New Roman" w:cs="Times New Roman"/>
          <w:color w:val="222222"/>
        </w:rPr>
        <w:t>Using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the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contingent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valuation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method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to </w:t>
      </w:r>
      <w:proofErr w:type="spellStart"/>
      <w:r w:rsidRPr="0032262A">
        <w:rPr>
          <w:rFonts w:ascii="Times New Roman" w:hAnsi="Times New Roman" w:cs="Times New Roman"/>
          <w:color w:val="222222"/>
        </w:rPr>
        <w:t>measure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patron </w:t>
      </w:r>
      <w:proofErr w:type="spellStart"/>
      <w:r w:rsidRPr="0032262A">
        <w:rPr>
          <w:rFonts w:ascii="Times New Roman" w:hAnsi="Times New Roman" w:cs="Times New Roman"/>
          <w:color w:val="222222"/>
        </w:rPr>
        <w:t>benefits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of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reference desk </w:t>
      </w:r>
      <w:proofErr w:type="spellStart"/>
      <w:r w:rsidRPr="0032262A">
        <w:rPr>
          <w:rFonts w:ascii="Times New Roman" w:hAnsi="Times New Roman" w:cs="Times New Roman"/>
          <w:color w:val="222222"/>
        </w:rPr>
        <w:t>service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in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aina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ndemic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library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. //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College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and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Research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Libraries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60: 56-69. </w:t>
      </w:r>
      <w:proofErr w:type="spellStart"/>
      <w:r>
        <w:rPr>
          <w:rFonts w:ascii="Times New Roman" w:hAnsi="Times New Roman" w:cs="Times New Roman"/>
          <w:color w:val="222222"/>
        </w:rPr>
        <w:t>Retrieved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from</w:t>
      </w:r>
      <w:proofErr w:type="spellEnd"/>
      <w:r>
        <w:rPr>
          <w:rFonts w:ascii="Times New Roman" w:hAnsi="Times New Roman" w:cs="Times New Roman"/>
          <w:color w:val="222222"/>
        </w:rPr>
        <w:t xml:space="preserve">: </w:t>
      </w:r>
      <w:r w:rsidRPr="0032262A">
        <w:rPr>
          <w:rFonts w:ascii="Times New Roman" w:hAnsi="Times New Roman" w:cs="Times New Roman"/>
          <w:color w:val="222222"/>
        </w:rPr>
        <w:t xml:space="preserve"> na: </w:t>
      </w:r>
      <w:hyperlink r:id="rId8" w:tgtFrame="_blank" w:history="1">
        <w:r w:rsidRPr="0032262A">
          <w:rPr>
            <w:rStyle w:val="Hiperveza"/>
            <w:rFonts w:ascii="Times New Roman" w:hAnsi="Times New Roman" w:cs="Times New Roman"/>
            <w:color w:val="1155CC"/>
          </w:rPr>
          <w:t>http://crl.acrl.org/content/60/1/56.full.pdf+html?sid=2a5b9be1-68b3-48e3-a413-969c26d18dc6</w:t>
        </w:r>
      </w:hyperlink>
      <w:r>
        <w:rPr>
          <w:rFonts w:ascii="Times New Roman" w:hAnsi="Times New Roman" w:cs="Times New Roman"/>
          <w:color w:val="222222"/>
        </w:rPr>
        <w:t>.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val="en-GB"/>
        </w:rPr>
      </w:pPr>
      <w:proofErr w:type="spellStart"/>
      <w:r>
        <w:rPr>
          <w:rFonts w:ascii="Times New Roman" w:hAnsi="Times New Roman" w:cs="Times New Roman"/>
          <w:color w:val="222222"/>
        </w:rPr>
        <w:t>Hernon</w:t>
      </w:r>
      <w:proofErr w:type="spellEnd"/>
      <w:r>
        <w:rPr>
          <w:rFonts w:ascii="Times New Roman" w:hAnsi="Times New Roman" w:cs="Times New Roman"/>
          <w:color w:val="222222"/>
        </w:rPr>
        <w:t xml:space="preserve">, P. </w:t>
      </w:r>
      <w:proofErr w:type="spellStart"/>
      <w:r>
        <w:rPr>
          <w:rFonts w:ascii="Times New Roman" w:hAnsi="Times New Roman" w:cs="Times New Roman"/>
          <w:color w:val="222222"/>
        </w:rPr>
        <w:t>and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Altman, E. </w:t>
      </w:r>
      <w:r>
        <w:rPr>
          <w:rFonts w:ascii="Times New Roman" w:hAnsi="Times New Roman" w:cs="Times New Roman"/>
          <w:color w:val="222222"/>
        </w:rPr>
        <w:t xml:space="preserve">(1998)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Assessing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service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quality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: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satisfying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the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expectations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of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library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customers</w:t>
      </w:r>
      <w:proofErr w:type="spellEnd"/>
      <w:r>
        <w:rPr>
          <w:rFonts w:ascii="Times New Roman" w:hAnsi="Times New Roman" w:cs="Times New Roman"/>
          <w:color w:val="222222"/>
        </w:rPr>
        <w:t>. Chicago, London : ALA</w:t>
      </w:r>
      <w:r w:rsidRPr="0032262A">
        <w:rPr>
          <w:rFonts w:ascii="Times New Roman" w:hAnsi="Times New Roman" w:cs="Times New Roman"/>
          <w:color w:val="222222"/>
        </w:rPr>
        <w:t>.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222222"/>
        </w:rPr>
        <w:t>Hernon</w:t>
      </w:r>
      <w:proofErr w:type="spellEnd"/>
      <w:r>
        <w:rPr>
          <w:rFonts w:ascii="Times New Roman" w:hAnsi="Times New Roman" w:cs="Times New Roman"/>
          <w:color w:val="222222"/>
        </w:rPr>
        <w:t xml:space="preserve">, P. </w:t>
      </w:r>
      <w:proofErr w:type="spellStart"/>
      <w:r>
        <w:rPr>
          <w:rFonts w:ascii="Times New Roman" w:hAnsi="Times New Roman" w:cs="Times New Roman"/>
          <w:color w:val="222222"/>
        </w:rPr>
        <w:t>and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Whitman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, J. R. </w:t>
      </w:r>
      <w:r>
        <w:rPr>
          <w:rFonts w:ascii="Times New Roman" w:hAnsi="Times New Roman" w:cs="Times New Roman"/>
          <w:color w:val="222222"/>
        </w:rPr>
        <w:t xml:space="preserve">(2001).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Delivering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satisfaction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and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service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quality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: a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customer-based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approach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for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libraries</w:t>
      </w:r>
      <w:proofErr w:type="spellEnd"/>
      <w:r>
        <w:rPr>
          <w:rFonts w:ascii="Times New Roman" w:hAnsi="Times New Roman" w:cs="Times New Roman"/>
          <w:color w:val="222222"/>
        </w:rPr>
        <w:t>. Chicago ; London : ALA</w:t>
      </w:r>
      <w:r w:rsidRPr="0032262A">
        <w:rPr>
          <w:rFonts w:ascii="Times New Roman" w:hAnsi="Times New Roman" w:cs="Times New Roman"/>
          <w:color w:val="222222"/>
        </w:rPr>
        <w:t>.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222222"/>
        </w:rPr>
        <w:t>Kiran</w:t>
      </w:r>
      <w:proofErr w:type="spellEnd"/>
      <w:r>
        <w:rPr>
          <w:rFonts w:ascii="Times New Roman" w:hAnsi="Times New Roman" w:cs="Times New Roman"/>
          <w:color w:val="222222"/>
        </w:rPr>
        <w:t xml:space="preserve">, K. </w:t>
      </w:r>
      <w:proofErr w:type="spellStart"/>
      <w:r>
        <w:rPr>
          <w:rFonts w:ascii="Times New Roman" w:hAnsi="Times New Roman" w:cs="Times New Roman"/>
          <w:color w:val="222222"/>
        </w:rPr>
        <w:t>and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Diljit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, S. </w:t>
      </w:r>
      <w:r>
        <w:rPr>
          <w:rFonts w:ascii="Times New Roman" w:hAnsi="Times New Roman" w:cs="Times New Roman"/>
          <w:color w:val="222222"/>
        </w:rPr>
        <w:t xml:space="preserve">(2011). </w:t>
      </w:r>
      <w:proofErr w:type="spellStart"/>
      <w:r w:rsidRPr="0032262A">
        <w:rPr>
          <w:rFonts w:ascii="Times New Roman" w:hAnsi="Times New Roman" w:cs="Times New Roman"/>
          <w:color w:val="222222"/>
        </w:rPr>
        <w:t>Antecedents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of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customer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loyalty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: </w:t>
      </w:r>
      <w:proofErr w:type="spellStart"/>
      <w:r w:rsidRPr="0032262A">
        <w:rPr>
          <w:rFonts w:ascii="Times New Roman" w:hAnsi="Times New Roman" w:cs="Times New Roman"/>
          <w:color w:val="222222"/>
        </w:rPr>
        <w:t>Does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service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quality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suffice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? //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Malaysian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Journal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of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Library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and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i/>
          <w:color w:val="222222"/>
        </w:rPr>
        <w:t>Information</w:t>
      </w:r>
      <w:proofErr w:type="spellEnd"/>
      <w:r w:rsidRPr="0032262A">
        <w:rPr>
          <w:rFonts w:ascii="Times New Roman" w:hAnsi="Times New Roman" w:cs="Times New Roman"/>
          <w:i/>
          <w:color w:val="222222"/>
        </w:rPr>
        <w:t xml:space="preserve"> Science</w:t>
      </w:r>
      <w:r>
        <w:rPr>
          <w:rFonts w:ascii="Times New Roman" w:hAnsi="Times New Roman" w:cs="Times New Roman"/>
          <w:color w:val="222222"/>
        </w:rPr>
        <w:t xml:space="preserve"> 16, 2:</w:t>
      </w:r>
      <w:r w:rsidRPr="0032262A">
        <w:rPr>
          <w:rFonts w:ascii="Times New Roman" w:hAnsi="Times New Roman" w:cs="Times New Roman"/>
          <w:color w:val="222222"/>
        </w:rPr>
        <w:t xml:space="preserve"> 95-113.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32262A">
        <w:rPr>
          <w:rFonts w:ascii="Times New Roman" w:hAnsi="Times New Roman" w:cs="Times New Roman"/>
          <w:color w:val="222222"/>
        </w:rPr>
        <w:t>Lakos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, A. </w:t>
      </w:r>
      <w:r>
        <w:rPr>
          <w:rFonts w:ascii="Times New Roman" w:hAnsi="Times New Roman" w:cs="Times New Roman"/>
          <w:color w:val="222222"/>
        </w:rPr>
        <w:t xml:space="preserve">(2001). </w:t>
      </w:r>
      <w:proofErr w:type="spellStart"/>
      <w:r w:rsidRPr="0032262A">
        <w:rPr>
          <w:rFonts w:ascii="Times New Roman" w:hAnsi="Times New Roman" w:cs="Times New Roman"/>
          <w:color w:val="222222"/>
        </w:rPr>
        <w:t>Culture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of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assessment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as a </w:t>
      </w:r>
      <w:proofErr w:type="spellStart"/>
      <w:r w:rsidRPr="0032262A">
        <w:rPr>
          <w:rFonts w:ascii="Times New Roman" w:hAnsi="Times New Roman" w:cs="Times New Roman"/>
          <w:color w:val="222222"/>
        </w:rPr>
        <w:t>catalyst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for </w:t>
      </w:r>
      <w:proofErr w:type="spellStart"/>
      <w:r w:rsidRPr="0032262A">
        <w:rPr>
          <w:rFonts w:ascii="Times New Roman" w:hAnsi="Times New Roman" w:cs="Times New Roman"/>
          <w:color w:val="222222"/>
        </w:rPr>
        <w:t>organizational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culture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change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in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libraries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. // 4th </w:t>
      </w:r>
      <w:proofErr w:type="spellStart"/>
      <w:r w:rsidRPr="0032262A">
        <w:rPr>
          <w:rFonts w:ascii="Times New Roman" w:hAnsi="Times New Roman" w:cs="Times New Roman"/>
          <w:color w:val="222222"/>
        </w:rPr>
        <w:t>Northumbria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International </w:t>
      </w:r>
      <w:proofErr w:type="spellStart"/>
      <w:r w:rsidRPr="0032262A">
        <w:rPr>
          <w:rFonts w:ascii="Times New Roman" w:hAnsi="Times New Roman" w:cs="Times New Roman"/>
          <w:color w:val="222222"/>
        </w:rPr>
        <w:t>Conference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on </w:t>
      </w:r>
      <w:proofErr w:type="spellStart"/>
      <w:r w:rsidRPr="0032262A">
        <w:rPr>
          <w:rFonts w:ascii="Times New Roman" w:hAnsi="Times New Roman" w:cs="Times New Roman"/>
          <w:color w:val="222222"/>
        </w:rPr>
        <w:t>Performance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Measurement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in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Libraries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and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Information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Services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: </w:t>
      </w:r>
      <w:proofErr w:type="spellStart"/>
      <w:r w:rsidRPr="0032262A">
        <w:rPr>
          <w:rFonts w:ascii="Times New Roman" w:hAnsi="Times New Roman" w:cs="Times New Roman"/>
          <w:color w:val="222222"/>
        </w:rPr>
        <w:t>Meaningful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Measures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for </w:t>
      </w:r>
      <w:proofErr w:type="spellStart"/>
      <w:r w:rsidRPr="0032262A">
        <w:rPr>
          <w:rFonts w:ascii="Times New Roman" w:hAnsi="Times New Roman" w:cs="Times New Roman"/>
          <w:color w:val="222222"/>
        </w:rPr>
        <w:t>Emerging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Realities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. </w:t>
      </w:r>
      <w:r>
        <w:rPr>
          <w:rFonts w:ascii="Times New Roman" w:hAnsi="Times New Roman" w:cs="Times New Roman"/>
          <w:color w:val="222222"/>
        </w:rPr>
        <w:t>(</w:t>
      </w:r>
      <w:proofErr w:type="spellStart"/>
      <w:r>
        <w:rPr>
          <w:rFonts w:ascii="Times New Roman" w:hAnsi="Times New Roman" w:cs="Times New Roman"/>
          <w:color w:val="222222"/>
        </w:rPr>
        <w:t>pp</w:t>
      </w:r>
      <w:proofErr w:type="spellEnd"/>
      <w:r>
        <w:rPr>
          <w:rFonts w:ascii="Times New Roman" w:hAnsi="Times New Roman" w:cs="Times New Roman"/>
          <w:color w:val="222222"/>
        </w:rPr>
        <w:t xml:space="preserve">. </w:t>
      </w:r>
      <w:r w:rsidRPr="0032262A">
        <w:rPr>
          <w:rFonts w:ascii="Times New Roman" w:hAnsi="Times New Roman" w:cs="Times New Roman"/>
          <w:color w:val="222222"/>
        </w:rPr>
        <w:t>311-319</w:t>
      </w:r>
      <w:r>
        <w:rPr>
          <w:rFonts w:ascii="Times New Roman" w:hAnsi="Times New Roman" w:cs="Times New Roman"/>
          <w:color w:val="222222"/>
        </w:rPr>
        <w:t>)</w:t>
      </w:r>
      <w:r w:rsidRPr="0032262A">
        <w:rPr>
          <w:rFonts w:ascii="Times New Roman" w:hAnsi="Times New Roman" w:cs="Times New Roman"/>
          <w:color w:val="222222"/>
        </w:rPr>
        <w:t>. </w:t>
      </w:r>
      <w:proofErr w:type="spellStart"/>
      <w:r w:rsidRPr="0032262A">
        <w:rPr>
          <w:rFonts w:ascii="Times New Roman" w:hAnsi="Times New Roman" w:cs="Times New Roman"/>
          <w:color w:val="222222"/>
        </w:rPr>
        <w:t>Pittsburgh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, PA: </w:t>
      </w:r>
      <w:proofErr w:type="spellStart"/>
      <w:r w:rsidRPr="0032262A">
        <w:rPr>
          <w:rFonts w:ascii="Times New Roman" w:hAnsi="Times New Roman" w:cs="Times New Roman"/>
          <w:color w:val="222222"/>
        </w:rPr>
        <w:t>Association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32262A">
        <w:rPr>
          <w:rFonts w:ascii="Times New Roman" w:hAnsi="Times New Roman" w:cs="Times New Roman"/>
          <w:color w:val="222222"/>
        </w:rPr>
        <w:t>of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Research </w:t>
      </w:r>
      <w:proofErr w:type="spellStart"/>
      <w:r w:rsidRPr="0032262A">
        <w:rPr>
          <w:rFonts w:ascii="Times New Roman" w:hAnsi="Times New Roman" w:cs="Times New Roman"/>
          <w:color w:val="222222"/>
        </w:rPr>
        <w:t>Libraries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Distribution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Center</w:t>
      </w:r>
      <w:proofErr w:type="spellEnd"/>
      <w:r>
        <w:rPr>
          <w:rFonts w:ascii="Times New Roman" w:hAnsi="Times New Roman" w:cs="Times New Roman"/>
          <w:color w:val="222222"/>
        </w:rPr>
        <w:t xml:space="preserve">. 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32262A">
        <w:rPr>
          <w:rFonts w:ascii="Times New Roman" w:eastAsia="Times New Roman" w:hAnsi="Times New Roman" w:cs="Times New Roman"/>
        </w:rPr>
        <w:t>Layout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32262A">
        <w:rPr>
          <w:rFonts w:ascii="Times New Roman" w:eastAsia="Times New Roman" w:hAnsi="Times New Roman" w:cs="Times New Roman"/>
        </w:rPr>
        <w:t>Artwork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. (2016).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Evaluation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crossword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puzzle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(EINFOSE </w:t>
      </w:r>
      <w:proofErr w:type="spellStart"/>
      <w:r w:rsidRPr="0032262A">
        <w:rPr>
          <w:rFonts w:ascii="Times New Roman" w:eastAsia="Times New Roman" w:hAnsi="Times New Roman" w:cs="Times New Roman"/>
        </w:rPr>
        <w:t>PLatform</w:t>
      </w:r>
      <w:proofErr w:type="spellEnd"/>
      <w:r w:rsidRPr="0032262A">
        <w:rPr>
          <w:rFonts w:ascii="Times New Roman" w:eastAsia="Times New Roman" w:hAnsi="Times New Roman" w:cs="Times New Roman"/>
        </w:rPr>
        <w:t>)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222222"/>
        </w:rPr>
        <w:t>Poll</w:t>
      </w:r>
      <w:proofErr w:type="spellEnd"/>
      <w:r>
        <w:rPr>
          <w:rFonts w:ascii="Times New Roman" w:hAnsi="Times New Roman" w:cs="Times New Roman"/>
          <w:color w:val="222222"/>
        </w:rPr>
        <w:t xml:space="preserve">, R.; </w:t>
      </w:r>
      <w:proofErr w:type="spellStart"/>
      <w:r>
        <w:rPr>
          <w:rFonts w:ascii="Times New Roman" w:hAnsi="Times New Roman" w:cs="Times New Roman"/>
          <w:color w:val="222222"/>
        </w:rPr>
        <w:t>Boekhorst</w:t>
      </w:r>
      <w:proofErr w:type="spellEnd"/>
      <w:r>
        <w:rPr>
          <w:rFonts w:ascii="Times New Roman" w:hAnsi="Times New Roman" w:cs="Times New Roman"/>
          <w:color w:val="222222"/>
        </w:rPr>
        <w:t>, P. (2007)</w:t>
      </w:r>
      <w:r w:rsidRPr="0032262A">
        <w:rPr>
          <w:rFonts w:ascii="Times New Roman" w:hAnsi="Times New Roman" w:cs="Times New Roman"/>
          <w:color w:val="222222"/>
        </w:rPr>
        <w:t xml:space="preserve">. </w:t>
      </w:r>
      <w:proofErr w:type="spellStart"/>
      <w:r w:rsidRPr="00FC1B74">
        <w:rPr>
          <w:rFonts w:ascii="Times New Roman" w:hAnsi="Times New Roman" w:cs="Times New Roman"/>
          <w:i/>
          <w:color w:val="222222"/>
        </w:rPr>
        <w:t>Measuring</w:t>
      </w:r>
      <w:proofErr w:type="spellEnd"/>
      <w:r w:rsidRPr="00FC1B74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FC1B74">
        <w:rPr>
          <w:rFonts w:ascii="Times New Roman" w:hAnsi="Times New Roman" w:cs="Times New Roman"/>
          <w:i/>
          <w:color w:val="222222"/>
        </w:rPr>
        <w:t>quality</w:t>
      </w:r>
      <w:proofErr w:type="spellEnd"/>
      <w:r w:rsidRPr="00FC1B74">
        <w:rPr>
          <w:rFonts w:ascii="Times New Roman" w:hAnsi="Times New Roman" w:cs="Times New Roman"/>
          <w:i/>
          <w:color w:val="222222"/>
        </w:rPr>
        <w:t xml:space="preserve">: </w:t>
      </w:r>
      <w:proofErr w:type="spellStart"/>
      <w:r w:rsidRPr="00FC1B74">
        <w:rPr>
          <w:rFonts w:ascii="Times New Roman" w:hAnsi="Times New Roman" w:cs="Times New Roman"/>
          <w:i/>
          <w:color w:val="222222"/>
        </w:rPr>
        <w:t>performance</w:t>
      </w:r>
      <w:proofErr w:type="spellEnd"/>
      <w:r w:rsidRPr="00FC1B74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FC1B74">
        <w:rPr>
          <w:rFonts w:ascii="Times New Roman" w:hAnsi="Times New Roman" w:cs="Times New Roman"/>
          <w:i/>
          <w:color w:val="222222"/>
        </w:rPr>
        <w:t>measurement</w:t>
      </w:r>
      <w:proofErr w:type="spellEnd"/>
      <w:r w:rsidRPr="00FC1B74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FC1B74">
        <w:rPr>
          <w:rFonts w:ascii="Times New Roman" w:hAnsi="Times New Roman" w:cs="Times New Roman"/>
          <w:i/>
          <w:color w:val="222222"/>
        </w:rPr>
        <w:t>in</w:t>
      </w:r>
      <w:proofErr w:type="spellEnd"/>
      <w:r w:rsidRPr="00FC1B74">
        <w:rPr>
          <w:rFonts w:ascii="Times New Roman" w:hAnsi="Times New Roman" w:cs="Times New Roman"/>
          <w:i/>
          <w:color w:val="222222"/>
        </w:rPr>
        <w:t xml:space="preserve"> </w:t>
      </w:r>
      <w:proofErr w:type="spellStart"/>
      <w:r w:rsidRPr="00FC1B74">
        <w:rPr>
          <w:rFonts w:ascii="Times New Roman" w:hAnsi="Times New Roman" w:cs="Times New Roman"/>
          <w:i/>
          <w:color w:val="222222"/>
        </w:rPr>
        <w:t>libraries</w:t>
      </w:r>
      <w:proofErr w:type="spellEnd"/>
      <w:r w:rsidRPr="0032262A">
        <w:rPr>
          <w:rFonts w:ascii="Times New Roman" w:hAnsi="Times New Roman" w:cs="Times New Roman"/>
          <w:color w:val="222222"/>
        </w:rPr>
        <w:t xml:space="preserve">. 2nd </w:t>
      </w:r>
      <w:proofErr w:type="spellStart"/>
      <w:r w:rsidRPr="0032262A">
        <w:rPr>
          <w:rFonts w:ascii="Times New Roman" w:hAnsi="Times New Roman" w:cs="Times New Roman"/>
          <w:color w:val="222222"/>
        </w:rPr>
        <w:t>re</w:t>
      </w:r>
      <w:r>
        <w:rPr>
          <w:rFonts w:ascii="Times New Roman" w:hAnsi="Times New Roman" w:cs="Times New Roman"/>
          <w:color w:val="222222"/>
        </w:rPr>
        <w:t>vised</w:t>
      </w:r>
      <w:proofErr w:type="spellEnd"/>
      <w:r>
        <w:rPr>
          <w:rFonts w:ascii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</w:rPr>
        <w:t>ed</w:t>
      </w:r>
      <w:proofErr w:type="spellEnd"/>
      <w:r>
        <w:rPr>
          <w:rFonts w:ascii="Times New Roman" w:hAnsi="Times New Roman" w:cs="Times New Roman"/>
          <w:color w:val="222222"/>
        </w:rPr>
        <w:t xml:space="preserve">. München : </w:t>
      </w:r>
      <w:proofErr w:type="spellStart"/>
      <w:r>
        <w:rPr>
          <w:rFonts w:ascii="Times New Roman" w:hAnsi="Times New Roman" w:cs="Times New Roman"/>
          <w:color w:val="222222"/>
        </w:rPr>
        <w:t>Saur</w:t>
      </w:r>
      <w:proofErr w:type="spellEnd"/>
      <w:r w:rsidRPr="0032262A">
        <w:rPr>
          <w:rFonts w:ascii="Times New Roman" w:hAnsi="Times New Roman" w:cs="Times New Roman"/>
          <w:color w:val="222222"/>
        </w:rPr>
        <w:t>.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 w:rsidRPr="0032262A">
        <w:rPr>
          <w:rFonts w:ascii="Times New Roman" w:eastAsia="Times New Roman" w:hAnsi="Times New Roman" w:cs="Times New Roman"/>
          <w:lang w:val="de-DE"/>
        </w:rPr>
        <w:t>Sc</w:t>
      </w:r>
      <w:r>
        <w:rPr>
          <w:rFonts w:ascii="Times New Roman" w:eastAsia="Times New Roman" w:hAnsi="Times New Roman" w:cs="Times New Roman"/>
          <w:lang w:val="de-DE"/>
        </w:rPr>
        <w:t xml:space="preserve">humann L. </w:t>
      </w:r>
      <w:proofErr w:type="spellStart"/>
      <w:r>
        <w:rPr>
          <w:rFonts w:ascii="Times New Roman" w:eastAsia="Times New Roman" w:hAnsi="Times New Roman" w:cs="Times New Roman"/>
          <w:lang w:val="de-DE"/>
        </w:rPr>
        <w:t>and</w:t>
      </w:r>
      <w:proofErr w:type="spellEnd"/>
      <w:r>
        <w:rPr>
          <w:rFonts w:ascii="Times New Roman" w:eastAsia="Times New Roman" w:hAnsi="Times New Roman" w:cs="Times New Roman"/>
          <w:lang w:val="de-DE"/>
        </w:rPr>
        <w:t xml:space="preserve"> W.</w:t>
      </w:r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r>
        <w:rPr>
          <w:rFonts w:ascii="Times New Roman" w:eastAsia="Times New Roman" w:hAnsi="Times New Roman" w:cs="Times New Roman"/>
          <w:lang w:val="de-DE"/>
        </w:rPr>
        <w:t>G. Stock</w:t>
      </w:r>
      <w:r w:rsidRPr="0032262A">
        <w:rPr>
          <w:rFonts w:ascii="Times New Roman" w:eastAsia="Times New Roman" w:hAnsi="Times New Roman" w:cs="Times New Roman"/>
          <w:lang w:val="de-DE"/>
        </w:rPr>
        <w:t xml:space="preserve">. (2014). The Information Service Evaluation (ISE) Model. </w:t>
      </w:r>
      <w:proofErr w:type="spellStart"/>
      <w:r w:rsidRPr="0032262A">
        <w:rPr>
          <w:rFonts w:ascii="Times New Roman" w:eastAsia="Times New Roman" w:hAnsi="Times New Roman" w:cs="Times New Roman"/>
          <w:i/>
          <w:lang w:val="de-DE"/>
        </w:rPr>
        <w:t>Webology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, 11, </w:t>
      </w:r>
      <w:r>
        <w:rPr>
          <w:rFonts w:ascii="Times New Roman" w:eastAsia="Times New Roman" w:hAnsi="Times New Roman" w:cs="Times New Roman"/>
          <w:lang w:val="de-DE"/>
        </w:rPr>
        <w:t>1.</w:t>
      </w:r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Retrieved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from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hyperlink r:id="rId9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http://</w:t>
        </w:r>
      </w:hyperlink>
      <w:hyperlink r:id="rId10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www.webology.org/2014/v11n1/a115.pdf</w:t>
        </w:r>
      </w:hyperlink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CE19F9" w:rsidRPr="0032262A" w:rsidRDefault="00CE19F9" w:rsidP="00CE19F9">
      <w:pPr>
        <w:pStyle w:val="Odlomakpopis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 w:rsidRPr="0032262A">
        <w:rPr>
          <w:rFonts w:ascii="Times New Roman" w:eastAsia="Times New Roman" w:hAnsi="Times New Roman" w:cs="Times New Roman"/>
          <w:lang w:val="de-AT"/>
        </w:rPr>
        <w:t xml:space="preserve">Schlögl Christian, </w:t>
      </w:r>
      <w:proofErr w:type="spellStart"/>
      <w:r w:rsidRPr="0032262A">
        <w:rPr>
          <w:rFonts w:ascii="Times New Roman" w:eastAsia="Times New Roman" w:hAnsi="Times New Roman" w:cs="Times New Roman"/>
          <w:lang w:val="de-AT"/>
        </w:rPr>
        <w:t>Gorraiz</w:t>
      </w:r>
      <w:proofErr w:type="spellEnd"/>
      <w:r w:rsidRPr="0032262A">
        <w:rPr>
          <w:rFonts w:ascii="Times New Roman" w:eastAsia="Times New Roman" w:hAnsi="Times New Roman" w:cs="Times New Roman"/>
          <w:lang w:val="de-AT"/>
        </w:rPr>
        <w:t xml:space="preserve"> Juan, B</w:t>
      </w:r>
      <w:r>
        <w:rPr>
          <w:rFonts w:ascii="Times New Roman" w:eastAsia="Times New Roman" w:hAnsi="Times New Roman" w:cs="Times New Roman"/>
          <w:lang w:val="de-AT"/>
        </w:rPr>
        <w:t xml:space="preserve">art Christoph, </w:t>
      </w:r>
      <w:proofErr w:type="spellStart"/>
      <w:r>
        <w:rPr>
          <w:rFonts w:ascii="Times New Roman" w:eastAsia="Times New Roman" w:hAnsi="Times New Roman" w:cs="Times New Roman"/>
          <w:lang w:val="de-AT"/>
        </w:rPr>
        <w:t>Bargmann</w:t>
      </w:r>
      <w:proofErr w:type="spellEnd"/>
      <w:r>
        <w:rPr>
          <w:rFonts w:ascii="Times New Roman" w:eastAsia="Times New Roman" w:hAnsi="Times New Roman" w:cs="Times New Roman"/>
          <w:lang w:val="de-AT"/>
        </w:rPr>
        <w:t xml:space="preserve"> Monika (2003). </w:t>
      </w:r>
      <w:proofErr w:type="spellStart"/>
      <w:r w:rsidRPr="0032262A">
        <w:rPr>
          <w:rFonts w:ascii="Times New Roman" w:eastAsia="Times New Roman" w:hAnsi="Times New Roman" w:cs="Times New Roman"/>
          <w:lang w:val="de-AT"/>
        </w:rPr>
        <w:t>Evaluating</w:t>
      </w:r>
      <w:proofErr w:type="spellEnd"/>
      <w:r w:rsidRPr="0032262A">
        <w:rPr>
          <w:rFonts w:ascii="Times New Roman" w:eastAsia="Times New Roman" w:hAnsi="Times New Roman" w:cs="Times New Roman"/>
          <w:lang w:val="de-AT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AT"/>
        </w:rPr>
        <w:t>two</w:t>
      </w:r>
      <w:proofErr w:type="spellEnd"/>
      <w:r w:rsidRPr="0032262A">
        <w:rPr>
          <w:rFonts w:ascii="Times New Roman" w:eastAsia="Times New Roman" w:hAnsi="Times New Roman" w:cs="Times New Roman"/>
          <w:lang w:val="de-AT"/>
        </w:rPr>
        <w:t xml:space="preserve"> Austrian </w:t>
      </w:r>
      <w:proofErr w:type="spellStart"/>
      <w:r w:rsidRPr="0032262A">
        <w:rPr>
          <w:rFonts w:ascii="Times New Roman" w:eastAsia="Times New Roman" w:hAnsi="Times New Roman" w:cs="Times New Roman"/>
          <w:lang w:val="de-AT"/>
        </w:rPr>
        <w:t>university</w:t>
      </w:r>
      <w:proofErr w:type="spellEnd"/>
      <w:r w:rsidRPr="0032262A">
        <w:rPr>
          <w:rFonts w:ascii="Times New Roman" w:eastAsia="Times New Roman" w:hAnsi="Times New Roman" w:cs="Times New Roman"/>
          <w:lang w:val="de-AT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AT"/>
        </w:rPr>
        <w:t>departments</w:t>
      </w:r>
      <w:proofErr w:type="spellEnd"/>
      <w:r w:rsidRPr="0032262A">
        <w:rPr>
          <w:rFonts w:ascii="Times New Roman" w:eastAsia="Times New Roman" w:hAnsi="Times New Roman" w:cs="Times New Roman"/>
          <w:lang w:val="de-AT"/>
        </w:rPr>
        <w:t xml:space="preserve">: </w:t>
      </w:r>
      <w:proofErr w:type="spellStart"/>
      <w:r w:rsidRPr="0032262A">
        <w:rPr>
          <w:rFonts w:ascii="Times New Roman" w:eastAsia="Times New Roman" w:hAnsi="Times New Roman" w:cs="Times New Roman"/>
          <w:lang w:val="de-AT"/>
        </w:rPr>
        <w:t>Lessons</w:t>
      </w:r>
      <w:proofErr w:type="spellEnd"/>
      <w:r w:rsidRPr="0032262A">
        <w:rPr>
          <w:rFonts w:ascii="Times New Roman" w:eastAsia="Times New Roman" w:hAnsi="Times New Roman" w:cs="Times New Roman"/>
          <w:lang w:val="de-AT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AT"/>
        </w:rPr>
        <w:t>le</w:t>
      </w:r>
      <w:r>
        <w:rPr>
          <w:rFonts w:ascii="Times New Roman" w:eastAsia="Times New Roman" w:hAnsi="Times New Roman" w:cs="Times New Roman"/>
          <w:lang w:val="de-AT"/>
        </w:rPr>
        <w:t>arned</w:t>
      </w:r>
      <w:proofErr w:type="spellEnd"/>
      <w:r>
        <w:rPr>
          <w:rFonts w:ascii="Times New Roman" w:eastAsia="Times New Roman" w:hAnsi="Times New Roman" w:cs="Times New Roman"/>
          <w:lang w:val="de-AT"/>
        </w:rPr>
        <w:t xml:space="preserve">. // </w:t>
      </w:r>
      <w:proofErr w:type="spellStart"/>
      <w:r w:rsidRPr="00FC1B74">
        <w:rPr>
          <w:rFonts w:ascii="Times New Roman" w:eastAsia="Times New Roman" w:hAnsi="Times New Roman" w:cs="Times New Roman"/>
          <w:i/>
          <w:lang w:val="de-AT"/>
        </w:rPr>
        <w:t>Scientometrics</w:t>
      </w:r>
      <w:proofErr w:type="spellEnd"/>
      <w:r>
        <w:rPr>
          <w:rFonts w:ascii="Times New Roman" w:eastAsia="Times New Roman" w:hAnsi="Times New Roman" w:cs="Times New Roman"/>
          <w:lang w:val="de-AT"/>
        </w:rPr>
        <w:t>, 56, 3: 287–</w:t>
      </w:r>
      <w:r w:rsidRPr="0032262A">
        <w:rPr>
          <w:rFonts w:ascii="Times New Roman" w:eastAsia="Times New Roman" w:hAnsi="Times New Roman" w:cs="Times New Roman"/>
          <w:lang w:val="de-AT"/>
        </w:rPr>
        <w:t>299.</w:t>
      </w:r>
    </w:p>
    <w:p w:rsidR="00CE19F9" w:rsidRPr="0032262A" w:rsidRDefault="00CE19F9" w:rsidP="00CE19F9">
      <w:pPr>
        <w:spacing w:after="0"/>
        <w:ind w:left="720"/>
        <w:rPr>
          <w:rFonts w:ascii="Times New Roman" w:eastAsia="Times New Roman" w:hAnsi="Times New Roman" w:cs="Times New Roman"/>
          <w:lang w:val="en-GB"/>
        </w:rPr>
      </w:pPr>
    </w:p>
    <w:p w:rsidR="00CE19F9" w:rsidRPr="0032262A" w:rsidRDefault="00CE19F9" w:rsidP="00CE19F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Korisne poveznice (URL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)</w:t>
      </w:r>
    </w:p>
    <w:p w:rsidR="00CE19F9" w:rsidRPr="0032262A" w:rsidRDefault="00CE19F9" w:rsidP="00CE19F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val="en-GB"/>
        </w:rPr>
      </w:pPr>
      <w:r w:rsidRPr="0032262A">
        <w:rPr>
          <w:rFonts w:ascii="Times New Roman" w:eastAsia="Times New Roman" w:hAnsi="Times New Roman" w:cs="Times New Roman"/>
          <w:i/>
          <w:lang w:val="de-DE"/>
        </w:rPr>
        <w:t>Evaluation</w:t>
      </w:r>
      <w:r w:rsidRPr="0032262A">
        <w:rPr>
          <w:rFonts w:ascii="Times New Roman" w:eastAsia="Times New Roman" w:hAnsi="Times New Roman" w:cs="Times New Roman"/>
          <w:lang w:val="de-DE"/>
        </w:rPr>
        <w:t xml:space="preserve">. Wikipedia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article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.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Retrieved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from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hyperlink r:id="rId11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https://</w:t>
        </w:r>
      </w:hyperlink>
      <w:hyperlink r:id="rId12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en.wikipedia.org/wiki/Evaluation</w:t>
        </w:r>
      </w:hyperlink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CE19F9" w:rsidRPr="0032262A" w:rsidRDefault="00CE19F9" w:rsidP="00CE19F9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32262A">
        <w:rPr>
          <w:rFonts w:ascii="Times New Roman" w:eastAsia="Times New Roman" w:hAnsi="Times New Roman" w:cs="Times New Roman"/>
        </w:rPr>
        <w:t>Grimaldi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, N. (2008).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Evaluation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of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library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information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services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62A">
        <w:rPr>
          <w:rFonts w:ascii="Times New Roman" w:eastAsia="Times New Roman" w:hAnsi="Times New Roman" w:cs="Times New Roman"/>
        </w:rPr>
        <w:t>part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1: a video, </w:t>
      </w:r>
      <w:proofErr w:type="spellStart"/>
      <w:r w:rsidRPr="0032262A">
        <w:rPr>
          <w:rFonts w:ascii="Times New Roman" w:eastAsia="Times New Roman" w:hAnsi="Times New Roman" w:cs="Times New Roman"/>
        </w:rPr>
        <w:t>duration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10 min. Access </w:t>
      </w:r>
      <w:proofErr w:type="spellStart"/>
      <w:r w:rsidRPr="0032262A">
        <w:rPr>
          <w:rFonts w:ascii="Times New Roman" w:eastAsia="Times New Roman" w:hAnsi="Times New Roman" w:cs="Times New Roman"/>
        </w:rPr>
        <w:t>through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</w:t>
      </w:r>
      <w:hyperlink r:id="rId13">
        <w:r w:rsidRPr="0032262A">
          <w:rPr>
            <w:rFonts w:ascii="Times New Roman" w:eastAsia="Times New Roman" w:hAnsi="Times New Roman" w:cs="Times New Roman"/>
            <w:color w:val="0000FF"/>
            <w:u w:val="single"/>
          </w:rPr>
          <w:t>https://www.youtube.com/watch?v=qcMCYo6npMk</w:t>
        </w:r>
      </w:hyperlink>
    </w:p>
    <w:p w:rsidR="00CE19F9" w:rsidRPr="0032262A" w:rsidRDefault="00CE19F9" w:rsidP="00CE19F9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32262A">
        <w:rPr>
          <w:rFonts w:ascii="Times New Roman" w:eastAsia="Times New Roman" w:hAnsi="Times New Roman" w:cs="Times New Roman"/>
        </w:rPr>
        <w:t>Grimaldi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, N. (2008). ).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Evaluation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of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library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information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services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2262A">
        <w:rPr>
          <w:rFonts w:ascii="Times New Roman" w:eastAsia="Times New Roman" w:hAnsi="Times New Roman" w:cs="Times New Roman"/>
        </w:rPr>
        <w:t>part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2: a video, </w:t>
      </w:r>
      <w:proofErr w:type="spellStart"/>
      <w:r w:rsidRPr="0032262A">
        <w:rPr>
          <w:rFonts w:ascii="Times New Roman" w:eastAsia="Times New Roman" w:hAnsi="Times New Roman" w:cs="Times New Roman"/>
        </w:rPr>
        <w:t>duration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10 min. Access </w:t>
      </w:r>
      <w:proofErr w:type="spellStart"/>
      <w:r w:rsidRPr="0032262A">
        <w:rPr>
          <w:rFonts w:ascii="Times New Roman" w:eastAsia="Times New Roman" w:hAnsi="Times New Roman" w:cs="Times New Roman"/>
        </w:rPr>
        <w:t>through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https://www.youtube.com/watch?v=1tOISx0D19I </w:t>
      </w:r>
    </w:p>
    <w:p w:rsidR="00CE19F9" w:rsidRPr="0032262A" w:rsidRDefault="00CE19F9" w:rsidP="00CE19F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val="en-GB"/>
        </w:rPr>
      </w:pPr>
      <w:r w:rsidRPr="0032262A">
        <w:rPr>
          <w:rFonts w:ascii="Times New Roman" w:eastAsia="Times New Roman" w:hAnsi="Times New Roman" w:cs="Times New Roman"/>
          <w:i/>
          <w:lang w:val="de-DE"/>
        </w:rPr>
        <w:t xml:space="preserve">Library </w:t>
      </w:r>
      <w:proofErr w:type="spellStart"/>
      <w:r w:rsidRPr="0032262A">
        <w:rPr>
          <w:rFonts w:ascii="Times New Roman" w:eastAsia="Times New Roman" w:hAnsi="Times New Roman" w:cs="Times New Roman"/>
          <w:i/>
          <w:lang w:val="de-DE"/>
        </w:rPr>
        <w:t>assessment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. Wikipedia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article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.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Retrieved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from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hyperlink r:id="rId14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https://</w:t>
        </w:r>
      </w:hyperlink>
      <w:hyperlink r:id="rId15" w:history="1">
        <w:r w:rsidRPr="0032262A">
          <w:rPr>
            <w:rStyle w:val="Hiperveza"/>
            <w:rFonts w:ascii="Times New Roman" w:eastAsia="Times New Roman" w:hAnsi="Times New Roman" w:cs="Times New Roman"/>
            <w:lang w:val="de-DE"/>
          </w:rPr>
          <w:t>en.wikipedia.org/wiki/Library_assessment</w:t>
        </w:r>
      </w:hyperlink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CE19F9" w:rsidRPr="0032262A" w:rsidRDefault="00CE19F9" w:rsidP="00CE19F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val="en-GB"/>
        </w:rPr>
      </w:pPr>
      <w:r w:rsidRPr="0032262A">
        <w:rPr>
          <w:rFonts w:ascii="Times New Roman" w:eastAsia="Times New Roman" w:hAnsi="Times New Roman" w:cs="Times New Roman"/>
          <w:i/>
          <w:lang w:val="de-DE"/>
        </w:rPr>
        <w:t xml:space="preserve">Precision </w:t>
      </w:r>
      <w:proofErr w:type="spellStart"/>
      <w:r w:rsidRPr="0032262A">
        <w:rPr>
          <w:rFonts w:ascii="Times New Roman" w:eastAsia="Times New Roman" w:hAnsi="Times New Roman" w:cs="Times New Roman"/>
          <w:i/>
          <w:lang w:val="de-DE"/>
        </w:rPr>
        <w:t>and</w:t>
      </w:r>
      <w:proofErr w:type="spellEnd"/>
      <w:r w:rsidRPr="0032262A">
        <w:rPr>
          <w:rFonts w:ascii="Times New Roman" w:eastAsia="Times New Roman" w:hAnsi="Times New Roman" w:cs="Times New Roman"/>
          <w:i/>
          <w:lang w:val="de-DE"/>
        </w:rPr>
        <w:t xml:space="preserve"> Recall</w:t>
      </w:r>
      <w:r w:rsidRPr="0032262A">
        <w:rPr>
          <w:rFonts w:ascii="Times New Roman" w:eastAsia="Times New Roman" w:hAnsi="Times New Roman" w:cs="Times New Roman"/>
          <w:lang w:val="de-DE"/>
        </w:rPr>
        <w:t xml:space="preserve">. Wikipedia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article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.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Retrieved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lang w:val="de-DE"/>
        </w:rPr>
        <w:t>from</w:t>
      </w:r>
      <w:proofErr w:type="spellEnd"/>
      <w:r w:rsidRPr="0032262A">
        <w:rPr>
          <w:rFonts w:ascii="Times New Roman" w:eastAsia="Times New Roman" w:hAnsi="Times New Roman" w:cs="Times New Roman"/>
          <w:lang w:val="de-DE"/>
        </w:rPr>
        <w:t xml:space="preserve"> </w:t>
      </w:r>
      <w:hyperlink r:id="rId16" w:history="1">
        <w:r w:rsidRPr="0032262A">
          <w:rPr>
            <w:rStyle w:val="Hiperveza"/>
            <w:rFonts w:ascii="Times New Roman" w:eastAsia="Times New Roman" w:hAnsi="Times New Roman" w:cs="Times New Roman"/>
            <w:iCs/>
            <w:lang w:val="de-DE"/>
          </w:rPr>
          <w:t>https</w:t>
        </w:r>
      </w:hyperlink>
      <w:hyperlink r:id="rId17" w:history="1">
        <w:r w:rsidRPr="0032262A">
          <w:rPr>
            <w:rStyle w:val="Hiperveza"/>
            <w:rFonts w:ascii="Times New Roman" w:eastAsia="Times New Roman" w:hAnsi="Times New Roman" w:cs="Times New Roman"/>
            <w:iCs/>
            <w:lang w:val="de-DE"/>
          </w:rPr>
          <w:t>://en.wikipedia.org/wiki/Precision_and_recall</w:t>
        </w:r>
      </w:hyperlink>
    </w:p>
    <w:p w:rsidR="00F145C4" w:rsidRPr="00CE19F9" w:rsidRDefault="00CE19F9" w:rsidP="00CE19F9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32262A">
        <w:rPr>
          <w:rFonts w:ascii="Times New Roman" w:eastAsia="Times New Roman" w:hAnsi="Times New Roman" w:cs="Times New Roman"/>
        </w:rPr>
        <w:t>Shaping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</w:rPr>
        <w:t>Outcomes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Making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difference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for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libraries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and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museums</w:t>
      </w:r>
      <w:proofErr w:type="spellEnd"/>
      <w:r w:rsidRPr="0032262A">
        <w:rPr>
          <w:rFonts w:ascii="Times New Roman" w:eastAsia="Times New Roman" w:hAnsi="Times New Roman" w:cs="Times New Roman"/>
          <w:i/>
        </w:rPr>
        <w:t xml:space="preserve">: online </w:t>
      </w:r>
      <w:proofErr w:type="spellStart"/>
      <w:r w:rsidRPr="0032262A">
        <w:rPr>
          <w:rFonts w:ascii="Times New Roman" w:eastAsia="Times New Roman" w:hAnsi="Times New Roman" w:cs="Times New Roman"/>
          <w:i/>
        </w:rPr>
        <w:t>course</w:t>
      </w:r>
      <w:proofErr w:type="spellEnd"/>
      <w:r w:rsidRPr="0032262A">
        <w:rPr>
          <w:rFonts w:ascii="Times New Roman" w:eastAsia="Times New Roman" w:hAnsi="Times New Roman" w:cs="Times New Roman"/>
          <w:i/>
        </w:rPr>
        <w:t>.</w:t>
      </w:r>
      <w:r w:rsidRPr="0032262A">
        <w:rPr>
          <w:rFonts w:ascii="Times New Roman" w:eastAsia="Times New Roman" w:hAnsi="Times New Roman" w:cs="Times New Roman"/>
        </w:rPr>
        <w:t xml:space="preserve"> (2015). Access </w:t>
      </w:r>
      <w:proofErr w:type="spellStart"/>
      <w:r w:rsidRPr="0032262A">
        <w:rPr>
          <w:rFonts w:ascii="Times New Roman" w:eastAsia="Times New Roman" w:hAnsi="Times New Roman" w:cs="Times New Roman"/>
        </w:rPr>
        <w:t>through</w:t>
      </w:r>
      <w:proofErr w:type="spellEnd"/>
      <w:r w:rsidRPr="0032262A">
        <w:rPr>
          <w:rFonts w:ascii="Times New Roman" w:eastAsia="Times New Roman" w:hAnsi="Times New Roman" w:cs="Times New Roman"/>
        </w:rPr>
        <w:t xml:space="preserve"> </w:t>
      </w:r>
      <w:hyperlink r:id="rId18">
        <w:r w:rsidRPr="0032262A">
          <w:rPr>
            <w:rFonts w:ascii="Times New Roman" w:eastAsia="Times New Roman" w:hAnsi="Times New Roman" w:cs="Times New Roman"/>
            <w:color w:val="0000FF"/>
            <w:u w:val="single"/>
          </w:rPr>
          <w:t>http://www.shapingoutcomes.org/</w:t>
        </w:r>
      </w:hyperlink>
      <w:r w:rsidRPr="0032262A">
        <w:rPr>
          <w:rFonts w:ascii="Times New Roman" w:eastAsia="Times New Roman" w:hAnsi="Times New Roman" w:cs="Times New Roman"/>
        </w:rPr>
        <w:t xml:space="preserve"> </w:t>
      </w:r>
    </w:p>
    <w:sectPr w:rsidR="00F145C4" w:rsidRPr="00CE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25498"/>
    <w:multiLevelType w:val="hybridMultilevel"/>
    <w:tmpl w:val="3D148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A3BC8"/>
    <w:multiLevelType w:val="hybridMultilevel"/>
    <w:tmpl w:val="32E00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E5B32"/>
    <w:multiLevelType w:val="hybridMultilevel"/>
    <w:tmpl w:val="8D125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F9"/>
    <w:rsid w:val="00CE19F9"/>
    <w:rsid w:val="00F1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09378"/>
  <w15:chartTrackingRefBased/>
  <w15:docId w15:val="{EC04846C-609F-46D4-A98F-42FD0BDC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19F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hr-HR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19F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1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l.acrl.org/content/60/1/56.full.pdf+html?sid=2a5b9be1-68b3-48e3-a413-969c26d18dc6" TargetMode="External"/><Relationship Id="rId13" Type="http://schemas.openxmlformats.org/officeDocument/2006/relationships/hyperlink" Target="https://www.youtube.com/watch?v=qcMCYo6npMk" TargetMode="External"/><Relationship Id="rId18" Type="http://schemas.openxmlformats.org/officeDocument/2006/relationships/hyperlink" Target="http://www.shapingoutcomes.org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chloegl\AppData\Local\Temp\AEA%20Guiding%20Principles.pdf" TargetMode="External"/><Relationship Id="rId12" Type="http://schemas.openxmlformats.org/officeDocument/2006/relationships/hyperlink" Target="https://en.wikipedia.org/wiki/Evaluation" TargetMode="External"/><Relationship Id="rId17" Type="http://schemas.openxmlformats.org/officeDocument/2006/relationships/hyperlink" Target="https://en.wikipedia.org/wiki/Precision_and_rec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Precision_and_recal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schloegl\AppData\Local\Temp\AEA%20Guiding%20Principles.pdf" TargetMode="External"/><Relationship Id="rId11" Type="http://schemas.openxmlformats.org/officeDocument/2006/relationships/hyperlink" Target="https://en.wikipedia.org/wiki/Evaluation" TargetMode="External"/><Relationship Id="rId5" Type="http://schemas.openxmlformats.org/officeDocument/2006/relationships/hyperlink" Target="file:///C:\Users\schloegl\AppData\Local\Temp\AEA%20Guiding%20Principles.pdf" TargetMode="External"/><Relationship Id="rId15" Type="http://schemas.openxmlformats.org/officeDocument/2006/relationships/hyperlink" Target="https://en.wikipedia.org/wiki/Library_assessment" TargetMode="External"/><Relationship Id="rId10" Type="http://schemas.openxmlformats.org/officeDocument/2006/relationships/hyperlink" Target="http://www.webology.org/2014/v11n1/a115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ebology.org/2014/v11n1/a115.pdf" TargetMode="External"/><Relationship Id="rId14" Type="http://schemas.openxmlformats.org/officeDocument/2006/relationships/hyperlink" Target="https://en.wikipedia.org/wiki/Library_assessmen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2018-11-30T11:27:00Z</dcterms:created>
  <dcterms:modified xsi:type="dcterms:W3CDTF">2018-11-30T11:28:00Z</dcterms:modified>
</cp:coreProperties>
</file>